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85A09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</w:t>
      </w:r>
      <w:r w:rsidR="00864BD8">
        <w:rPr>
          <w:rFonts w:ascii="Times New Roman" w:hAnsi="Times New Roman" w:cs="Times New Roman"/>
          <w:b/>
          <w:bCs/>
          <w:sz w:val="24"/>
          <w:szCs w:val="24"/>
        </w:rPr>
        <w:t xml:space="preserve"> № 9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C85A09">
        <w:rPr>
          <w:rFonts w:ascii="Times New Roman" w:hAnsi="Times New Roman" w:cs="Times New Roman"/>
          <w:sz w:val="24"/>
          <w:szCs w:val="24"/>
        </w:rPr>
        <w:t> </w:t>
      </w:r>
      <w:r w:rsidRPr="00C85A09">
        <w:rPr>
          <w:rFonts w:ascii="Times New Roman" w:hAnsi="Times New Roman" w:cs="Times New Roman"/>
          <w:b/>
          <w:sz w:val="24"/>
          <w:szCs w:val="24"/>
        </w:rPr>
        <w:t>Формы непосредственного управления Федеральных спортивных организаций (ФСО)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1. Цель занятия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C85A09">
        <w:rPr>
          <w:rFonts w:ascii="Times New Roman" w:hAnsi="Times New Roman" w:cs="Times New Roman"/>
          <w:sz w:val="24"/>
          <w:szCs w:val="24"/>
        </w:rPr>
        <w:t>Изучить основные формы непосредственного управления ФСО.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C85A09">
        <w:rPr>
          <w:rFonts w:ascii="Times New Roman" w:hAnsi="Times New Roman" w:cs="Times New Roman"/>
          <w:sz w:val="24"/>
          <w:szCs w:val="24"/>
        </w:rPr>
        <w:t>Научиться распознавать и применять различные формы управления в практической деятельности спортивных организаций.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C85A09">
        <w:rPr>
          <w:rFonts w:ascii="Times New Roman" w:hAnsi="Times New Roman" w:cs="Times New Roman"/>
          <w:sz w:val="24"/>
          <w:szCs w:val="24"/>
        </w:rPr>
        <w:t>Развить навыки анализа конкретных ситуаций, связанных с управлением в спортивных организациях.</w:t>
      </w: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C85A09" w:rsidRPr="00C85A09" w:rsidRDefault="00C85A09" w:rsidP="00C85A09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 Учебный материал  по нормативно-правовому регулированию в ФКиС. Н.В. Уловистова.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 xml:space="preserve"> Федеральный закон «О физической культуре и спорте в Российской Федерации» № 329-ФЗ.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Приказы Минспорта РФ, ре</w:t>
      </w:r>
      <w:r>
        <w:rPr>
          <w:rFonts w:ascii="Times New Roman" w:hAnsi="Times New Roman" w:cs="Times New Roman"/>
          <w:sz w:val="24"/>
          <w:szCs w:val="24"/>
        </w:rPr>
        <w:t>гламентирующие деятельность ФСО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Учебные пособия по управлению в спортивных организациях.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Методические материалы по организации спортивных мероприятий.</w:t>
      </w: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A09" w:rsidRPr="00C85A09" w:rsidRDefault="00C85A09" w:rsidP="00C85A09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 xml:space="preserve"> Краткая теоретическая часть (введение для повторения)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Федеральные спортивные организации (ФСО)</w:t>
      </w:r>
      <w:r w:rsidRPr="00C85A09">
        <w:rPr>
          <w:rFonts w:ascii="Times New Roman" w:hAnsi="Times New Roman" w:cs="Times New Roman"/>
          <w:sz w:val="24"/>
          <w:szCs w:val="24"/>
        </w:rPr>
        <w:t> – учреждения и организации, подчинённые Министерству спорта России или находящиеся под его контролем, занимающиеся управлением и развитием различных видов спорта.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Основные формы непосредственного управления ФСО: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Распорядительно-административная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включает издание приказов, распоряжений, директив, контроль исполнения, утверждение планов и программ.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Экономическая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использование финансово-экономических методов (бюджетирование, распределение средств, стимулирование, санкции).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Организационно-распорядительная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создание структур, подразделений, комиссий, назначение ответственных лиц, координация деятельности.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Контрольно-аналитическая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мониторинг, анализ отчетности, оценка эффективности, инспекции.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Коммуникативная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совещания, конференции, переговоры, обмен информацией между субъектами управления.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Задача 1. Анализ ситуаций управления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</w:t>
      </w:r>
      <w:r w:rsidRPr="00C85A09">
        <w:rPr>
          <w:rFonts w:ascii="Times New Roman" w:hAnsi="Times New Roman" w:cs="Times New Roman"/>
          <w:sz w:val="24"/>
          <w:szCs w:val="24"/>
        </w:rPr>
        <w:t>Для каждой ситуации определить форму непосредственного управления и обосновать выбор.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     1    </w:t>
      </w:r>
      <w:r w:rsidRPr="00C85A09">
        <w:rPr>
          <w:rFonts w:ascii="Times New Roman" w:hAnsi="Times New Roman" w:cs="Times New Roman"/>
          <w:sz w:val="24"/>
          <w:szCs w:val="24"/>
        </w:rPr>
        <w:t>Спортивная федерация получает указание Министерства спорта об изменениях в плане подготовки к сезонам.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     </w:t>
      </w:r>
      <w:r w:rsidRPr="00C85A09">
        <w:rPr>
          <w:rFonts w:ascii="Times New Roman" w:hAnsi="Times New Roman" w:cs="Times New Roman"/>
          <w:sz w:val="24"/>
          <w:szCs w:val="24"/>
        </w:rPr>
        <w:t>ФСО распределяет бюджет на финансирование детско-юношеских спортивных школ.</w:t>
      </w:r>
    </w:p>
    <w:p w:rsidR="00C85A09" w:rsidRPr="00C85A09" w:rsidRDefault="00C85A09" w:rsidP="00C85A0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Создается комиссия для проверки готовности спортивных объектов к турниру.</w:t>
      </w:r>
    </w:p>
    <w:p w:rsidR="00C85A09" w:rsidRPr="00C85A09" w:rsidRDefault="00C85A09" w:rsidP="00C85A0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   </w:t>
      </w:r>
      <w:r w:rsidRPr="00C85A09">
        <w:rPr>
          <w:rFonts w:ascii="Times New Roman" w:hAnsi="Times New Roman" w:cs="Times New Roman"/>
          <w:sz w:val="24"/>
          <w:szCs w:val="24"/>
        </w:rPr>
        <w:t>Руководитель спортивной организации проводит организационное совещание по вопросам безопасности.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    </w:t>
      </w:r>
      <w:r w:rsidRPr="00C85A09">
        <w:rPr>
          <w:rFonts w:ascii="Times New Roman" w:hAnsi="Times New Roman" w:cs="Times New Roman"/>
          <w:sz w:val="24"/>
          <w:szCs w:val="24"/>
        </w:rPr>
        <w:t>Министерство спорта требует представить отчет о результатах работы за квартал.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.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Задача 2. Разработка плана управления ФСО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C85A09">
        <w:rPr>
          <w:rFonts w:ascii="Times New Roman" w:hAnsi="Times New Roman" w:cs="Times New Roman"/>
          <w:sz w:val="24"/>
          <w:szCs w:val="24"/>
        </w:rPr>
        <w:t>азработать краткий план управления спортивной организацией (например, подготовка к крупному соревнованию):</w:t>
      </w:r>
    </w:p>
    <w:p w:rsidR="00C85A09" w:rsidRPr="00C85A09" w:rsidRDefault="00C85A09" w:rsidP="00C85A0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Какие формы управления будут использоваться на этапах планирования, подготовки, проведения и анализа?</w:t>
      </w:r>
    </w:p>
    <w:p w:rsidR="00C85A09" w:rsidRPr="00C85A09" w:rsidRDefault="00C85A09" w:rsidP="00C85A0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Кто отвечает за каждую форму управления?</w:t>
      </w:r>
    </w:p>
    <w:p w:rsidR="00C85A09" w:rsidRPr="00C85A09" w:rsidRDefault="00C85A09" w:rsidP="00C85A0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Какие документы и процедуры необходимо применить?</w:t>
      </w:r>
    </w:p>
    <w:p w:rsidR="00540CF7" w:rsidRDefault="00C85A09" w:rsidP="00540CF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Обсуждение результатов задач и ролевой игры.</w:t>
      </w:r>
      <w:r w:rsidR="00540CF7">
        <w:rPr>
          <w:rFonts w:ascii="Times New Roman" w:hAnsi="Times New Roman" w:cs="Times New Roman"/>
          <w:sz w:val="24"/>
          <w:szCs w:val="24"/>
        </w:rPr>
        <w:br/>
      </w:r>
    </w:p>
    <w:p w:rsidR="00C85A09" w:rsidRPr="00540CF7" w:rsidRDefault="00C85A09" w:rsidP="00540CF7">
      <w:pPr>
        <w:rPr>
          <w:rFonts w:ascii="Times New Roman" w:hAnsi="Times New Roman" w:cs="Times New Roman"/>
          <w:b/>
          <w:sz w:val="24"/>
          <w:szCs w:val="24"/>
        </w:rPr>
      </w:pPr>
      <w:r w:rsidRPr="00540CF7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C85A09" w:rsidRPr="00C85A09" w:rsidRDefault="00C85A09" w:rsidP="00540CF7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Какая форма управления была наиболее эффективной и почему?</w:t>
      </w:r>
    </w:p>
    <w:p w:rsidR="00C85A09" w:rsidRPr="00C85A09" w:rsidRDefault="00C85A09" w:rsidP="00540CF7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 комбинируются формы управления в реальной деятельности?</w:t>
      </w:r>
    </w:p>
    <w:p w:rsidR="00C85A09" w:rsidRPr="00C85A09" w:rsidRDefault="00C85A09" w:rsidP="00540CF7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Какие сложности возникают при управлении ФСО и как их можно преодолеть?</w:t>
      </w: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</w:t>
      </w:r>
      <w:r w:rsidR="00864BD8">
        <w:rPr>
          <w:rFonts w:ascii="Times New Roman" w:hAnsi="Times New Roman" w:cs="Times New Roman"/>
          <w:b/>
          <w:bCs/>
          <w:sz w:val="24"/>
          <w:szCs w:val="24"/>
        </w:rPr>
        <w:t xml:space="preserve"> № 10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1D41F0">
        <w:rPr>
          <w:rFonts w:ascii="Times New Roman" w:hAnsi="Times New Roman" w:cs="Times New Roman"/>
          <w:sz w:val="24"/>
          <w:szCs w:val="24"/>
        </w:rPr>
        <w:t> </w:t>
      </w:r>
      <w:r w:rsidRPr="001D41F0">
        <w:rPr>
          <w:rFonts w:ascii="Times New Roman" w:hAnsi="Times New Roman" w:cs="Times New Roman"/>
          <w:b/>
          <w:sz w:val="24"/>
          <w:szCs w:val="24"/>
        </w:rPr>
        <w:t>Формы государственного регулирования Федеральных спортивных организаций (ФСО)</w:t>
      </w:r>
    </w:p>
    <w:p w:rsidR="007A7691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Цель занятия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Познакомиться с основными формами и механизмами государственного регулирования ФСО.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Научиться применять знания о формах регулирования на практике.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Развить аналитические и коммуникативные навыки на примерах из деятельности ФСО.</w:t>
      </w:r>
    </w:p>
    <w:p w:rsidR="007A7691" w:rsidRPr="00C85A0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7A7691" w:rsidRPr="00C85A0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7A7691" w:rsidRPr="001D41F0" w:rsidRDefault="007A7691" w:rsidP="007A769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 Учебный материал  по нормативно-правовому регулированию в ФКиС. Н.В. Уловистова.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 xml:space="preserve"> Федеральный закон «О физической культуре и спорте в Российской Федерации» № 329-ФЗ.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Приказы Минспорта РФ, ре</w:t>
      </w:r>
      <w:r>
        <w:rPr>
          <w:rFonts w:ascii="Times New Roman" w:hAnsi="Times New Roman" w:cs="Times New Roman"/>
          <w:sz w:val="24"/>
          <w:szCs w:val="24"/>
        </w:rPr>
        <w:t>гламентирующие деятельность ФСО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Учебные пособия по управлению в спортивных организациях.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Методические материалы по организации спортивных мероприятий.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Постановления Правительства РФ о развитии спорта.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Приказы Минспорта РФ об утверждении форм финансирования и контроля.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Методические материалы по управлению и регул</w:t>
      </w:r>
      <w:r>
        <w:rPr>
          <w:rFonts w:ascii="Times New Roman" w:hAnsi="Times New Roman" w:cs="Times New Roman"/>
          <w:sz w:val="24"/>
          <w:szCs w:val="24"/>
        </w:rPr>
        <w:t>ированию спортивных организаций</w:t>
      </w:r>
    </w:p>
    <w:p w:rsidR="007A7691" w:rsidRPr="00C85A0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 xml:space="preserve"> Краткая теоретическая справка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Государственное регулирование ФСО</w:t>
      </w:r>
      <w:r w:rsidRPr="001D41F0">
        <w:rPr>
          <w:rFonts w:ascii="Times New Roman" w:hAnsi="Times New Roman" w:cs="Times New Roman"/>
          <w:sz w:val="24"/>
          <w:szCs w:val="24"/>
        </w:rPr>
        <w:t> – совокупность правовых, экономических, организационных и иных мер, применяемых государством для управления и развития спортивных организаций, обеспечения выполнения государственных программ в области физической культуры и спорта.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Основные формы государственного регулирования ФСО: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Правовое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формирование и внедрение нормативно-правовой базы (законы, подзаконные акты, приказные документы).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Финансовое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бюджетное финансирование, субсидии, гранты, налоговые льготы и стимулирование.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Организационное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создание и реорганизация структур, утверждение обязанностей, проведение аттестаций и аккредитаций.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Контроль и надзор</w:t>
      </w:r>
      <w:r w:rsidRPr="001D41F0">
        <w:rPr>
          <w:rFonts w:ascii="Times New Roman" w:hAnsi="Times New Roman" w:cs="Times New Roman"/>
          <w:sz w:val="24"/>
          <w:szCs w:val="24"/>
        </w:rPr>
        <w:br/>
        <w:t>– проверка соблюдения законности, качества исполнения программ, аудит целевого использования средств.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Методическое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lastRenderedPageBreak/>
        <w:t>– разработка методик и стандартов, рекомендаций по подготовке спортсменов, проведению соревнований.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Информационное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публикация нормативных актов, информирование, пропаганда здорового образа жизни.</w:t>
      </w: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Задача 1. Определение формы государственного регулирования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Для каждой ситуации определить форму государственного регулирования, объяснить выбор, и предложить возможные последствия применения этой формы.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D41F0">
        <w:rPr>
          <w:rFonts w:ascii="Times New Roman" w:hAnsi="Times New Roman" w:cs="Times New Roman"/>
          <w:sz w:val="24"/>
          <w:szCs w:val="24"/>
        </w:rPr>
        <w:t>писания типовых ситуаций, связанные с деятельностью ФСО: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Министерство издаёт приказ об утверждении стандарта подготовки тренеров.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ФСО получает бюджетные средства для строительства спортивного объекта.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Проводится проверка целевого использования гранта, выделенного спортивной школе.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Создаётся комиссия по аттестации спортивных учреждений.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Публикуется информационная кампания государственного уровня по ЗОЖ.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.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Задача 2. Разработка рекомендаций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В группах разработать рекомендации для Министерства спорта РФ по улучшению форм регулирования в следующих аспектах: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Оптимизация правового регулирования для повышения эффективности ФСО.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Улучшение финансового контроля и стимулирования.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Совершенствование системы контроля и надзора.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Усиление методического и информационного сопровождения.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Результаты представить в формате краткой презентации.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Pr="001D41F0" w:rsidRDefault="007A7691" w:rsidP="007A7691">
      <w:pPr>
        <w:rPr>
          <w:rFonts w:ascii="Times New Roman" w:hAnsi="Times New Roman" w:cs="Times New Roman"/>
          <w:b/>
          <w:sz w:val="24"/>
          <w:szCs w:val="24"/>
        </w:rPr>
      </w:pPr>
      <w:r w:rsidRPr="001D41F0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Pr="009D36B6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36B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Практическое занятие: </w:t>
      </w:r>
      <w:r w:rsidR="00864BD8">
        <w:rPr>
          <w:rFonts w:ascii="Times New Roman" w:hAnsi="Times New Roman" w:cs="Times New Roman"/>
          <w:b/>
          <w:bCs/>
          <w:sz w:val="28"/>
          <w:szCs w:val="28"/>
        </w:rPr>
        <w:t>№ 11</w:t>
      </w:r>
    </w:p>
    <w:p w:rsidR="007A7691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AE7C70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AE7C70">
        <w:rPr>
          <w:rFonts w:ascii="Times New Roman" w:hAnsi="Times New Roman" w:cs="Times New Roman"/>
          <w:sz w:val="24"/>
          <w:szCs w:val="24"/>
        </w:rPr>
        <w:t> </w:t>
      </w:r>
      <w:r w:rsidRPr="008B5F83">
        <w:rPr>
          <w:rFonts w:ascii="Times New Roman" w:hAnsi="Times New Roman" w:cs="Times New Roman"/>
          <w:b/>
          <w:sz w:val="24"/>
          <w:szCs w:val="24"/>
        </w:rPr>
        <w:t>Понятие и сущность спортивных споров</w:t>
      </w:r>
      <w:r w:rsidRPr="00AE7C70">
        <w:rPr>
          <w:rFonts w:ascii="Times New Roman" w:hAnsi="Times New Roman" w:cs="Times New Roman"/>
          <w:sz w:val="24"/>
          <w:szCs w:val="24"/>
        </w:rPr>
        <w:br/>
      </w:r>
      <w:r w:rsidRPr="00AE7C70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E7C70">
        <w:rPr>
          <w:rFonts w:ascii="Times New Roman" w:hAnsi="Times New Roman" w:cs="Times New Roman"/>
          <w:sz w:val="24"/>
          <w:szCs w:val="24"/>
        </w:rPr>
        <w:t> Ознакомить участников с определением и видами спортивных споров, а также развить умение анализировать причины конфликтов и находить пути их решения.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91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материал  по нормативно-правовому регулированию в ФКиС. Н.В. Уловистова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7A7691" w:rsidRPr="00C75939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 Используя теоретический материал ответить письменно на вопросы привести примеры.</w:t>
      </w:r>
    </w:p>
    <w:p w:rsidR="007A7691" w:rsidRPr="00AE7C70" w:rsidRDefault="007A7691" w:rsidP="007A7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Определение спора и конфликта в спортивной деятельности.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Виды спортивных споров: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между спортсменами (соперничество, личные разногласия).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между тренерами и спортсменами.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между командами и/или болельщиками.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внутри спортивных организаций.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Основные причины спортивных споров (соревновательное напряжение, несогласие с судейством, личные амбиции и т.д.).</w:t>
      </w:r>
    </w:p>
    <w:p w:rsidR="007A7691" w:rsidRPr="00AE7C70" w:rsidRDefault="007A7691" w:rsidP="007A7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9D36B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Разобрать ситуационные задачи ответить на вопросы с примерами.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AE7C70">
        <w:rPr>
          <w:rFonts w:ascii="Times New Roman" w:hAnsi="Times New Roman" w:cs="Times New Roman"/>
          <w:sz w:val="24"/>
          <w:szCs w:val="24"/>
        </w:rPr>
        <w:t>В чем суть спора?</w:t>
      </w:r>
      <w:r>
        <w:rPr>
          <w:rFonts w:ascii="Times New Roman" w:hAnsi="Times New Roman" w:cs="Times New Roman"/>
          <w:sz w:val="24"/>
          <w:szCs w:val="24"/>
        </w:rPr>
        <w:br/>
      </w:r>
      <w:r w:rsidRPr="00AE7C70">
        <w:rPr>
          <w:rFonts w:ascii="Times New Roman" w:hAnsi="Times New Roman" w:cs="Times New Roman"/>
          <w:sz w:val="24"/>
          <w:szCs w:val="24"/>
        </w:rPr>
        <w:t>Какие причины его вызвали?</w:t>
      </w:r>
      <w:r>
        <w:rPr>
          <w:rFonts w:ascii="Times New Roman" w:hAnsi="Times New Roman" w:cs="Times New Roman"/>
          <w:sz w:val="24"/>
          <w:szCs w:val="24"/>
        </w:rPr>
        <w:br/>
      </w:r>
      <w:r w:rsidRPr="00AE7C70">
        <w:rPr>
          <w:rFonts w:ascii="Times New Roman" w:hAnsi="Times New Roman" w:cs="Times New Roman"/>
          <w:sz w:val="24"/>
          <w:szCs w:val="24"/>
        </w:rPr>
        <w:t>Как предложить варианты разрешения конфликта?</w:t>
      </w:r>
    </w:p>
    <w:p w:rsidR="007A7691" w:rsidRPr="00AE7C70" w:rsidRDefault="007A7691" w:rsidP="007A7691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6B6">
        <w:rPr>
          <w:rFonts w:ascii="Times New Roman" w:hAnsi="Times New Roman" w:cs="Times New Roman"/>
          <w:b/>
          <w:sz w:val="24"/>
          <w:szCs w:val="24"/>
        </w:rPr>
        <w:t>1 конфликт</w:t>
      </w:r>
      <w:r w:rsidRPr="00AE7C70">
        <w:rPr>
          <w:rFonts w:ascii="Times New Roman" w:hAnsi="Times New Roman" w:cs="Times New Roman"/>
          <w:sz w:val="24"/>
          <w:szCs w:val="24"/>
        </w:rPr>
        <w:t xml:space="preserve"> из-за судейского решения,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D36B6">
        <w:rPr>
          <w:rFonts w:ascii="Times New Roman" w:hAnsi="Times New Roman" w:cs="Times New Roman"/>
          <w:b/>
          <w:sz w:val="24"/>
          <w:szCs w:val="24"/>
        </w:rPr>
        <w:t>2 разногласия</w:t>
      </w:r>
      <w:r w:rsidRPr="00AE7C7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команде по распределению ролей.</w:t>
      </w:r>
    </w:p>
    <w:p w:rsidR="007A7691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9D36B6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36B6">
        <w:rPr>
          <w:rFonts w:ascii="Times New Roman" w:hAnsi="Times New Roman" w:cs="Times New Roman"/>
          <w:sz w:val="24"/>
          <w:szCs w:val="24"/>
        </w:rPr>
        <w:t xml:space="preserve">Дать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E7C70">
        <w:rPr>
          <w:rFonts w:ascii="Times New Roman" w:hAnsi="Times New Roman" w:cs="Times New Roman"/>
          <w:sz w:val="24"/>
          <w:szCs w:val="24"/>
        </w:rPr>
        <w:t>оветы по профилактике спорных ситуаций в спортивной деятельности.</w:t>
      </w:r>
    </w:p>
    <w:p w:rsidR="007A7691" w:rsidRPr="00AE7C70" w:rsidRDefault="007A7691" w:rsidP="007A7691">
      <w:pPr>
        <w:rPr>
          <w:rFonts w:ascii="Times New Roman" w:hAnsi="Times New Roman" w:cs="Times New Roman"/>
          <w:sz w:val="24"/>
          <w:szCs w:val="24"/>
        </w:rPr>
      </w:pPr>
    </w:p>
    <w:p w:rsidR="007A7691" w:rsidRPr="009D36B6" w:rsidRDefault="007A7691" w:rsidP="007A7691">
      <w:pPr>
        <w:rPr>
          <w:rFonts w:ascii="Times New Roman" w:hAnsi="Times New Roman" w:cs="Times New Roman"/>
          <w:b/>
          <w:sz w:val="24"/>
          <w:szCs w:val="24"/>
        </w:rPr>
      </w:pPr>
      <w:r w:rsidRPr="009D36B6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Pr="006D09B3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09B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</w:t>
      </w:r>
      <w:r w:rsidR="00864BD8">
        <w:rPr>
          <w:rFonts w:ascii="Times New Roman" w:hAnsi="Times New Roman" w:cs="Times New Roman"/>
          <w:b/>
          <w:bCs/>
          <w:sz w:val="24"/>
          <w:szCs w:val="24"/>
        </w:rPr>
        <w:t xml:space="preserve"> № 12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 xml:space="preserve"> «Чрезвычайные происшествия и несчастные случаи в сфере физической культуры и спорта (ФКиС): порядок расследования и учета»</w:t>
      </w:r>
      <w:r w:rsidRPr="006D09B3">
        <w:rPr>
          <w:rFonts w:ascii="Times New Roman" w:hAnsi="Times New Roman" w:cs="Times New Roman"/>
          <w:sz w:val="24"/>
          <w:szCs w:val="24"/>
        </w:rPr>
        <w:t>.</w:t>
      </w:r>
    </w:p>
    <w:p w:rsidR="00DB29B1" w:rsidRPr="00DC77ED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09B3">
        <w:rPr>
          <w:rFonts w:ascii="Times New Roman" w:hAnsi="Times New Roman" w:cs="Times New Roman"/>
          <w:b/>
          <w:bCs/>
          <w:sz w:val="24"/>
          <w:szCs w:val="24"/>
        </w:rPr>
        <w:t>Цель занятия: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09B3">
        <w:rPr>
          <w:rFonts w:ascii="Times New Roman" w:hAnsi="Times New Roman" w:cs="Times New Roman"/>
          <w:sz w:val="24"/>
          <w:szCs w:val="24"/>
        </w:rPr>
        <w:t>Изучить типы чрезвычайных происшествий и несчастных случаев в сфере физической культуры и спорта, а также отработать навыки порядка их расследования и учета согласно нормативным требованиям.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9B1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материал  по нормативно-правовому регулированию в ФКиС. Н.В. Уловистова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DB29B1" w:rsidRPr="00DC77ED" w:rsidRDefault="00DB29B1" w:rsidP="00DB2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Ответить на вопросы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1  Какие </w:t>
      </w:r>
      <w:r w:rsidRPr="00DC77ED">
        <w:rPr>
          <w:rFonts w:ascii="Times New Roman" w:hAnsi="Times New Roman" w:cs="Times New Roman"/>
          <w:bCs/>
          <w:sz w:val="24"/>
          <w:szCs w:val="24"/>
        </w:rPr>
        <w:t>основные виды чрезвычайных происшествий и несчастных случаев в сфере ФКиС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DC77ED">
        <w:rPr>
          <w:rFonts w:ascii="Times New Roman" w:hAnsi="Times New Roman" w:cs="Times New Roman"/>
          <w:bCs/>
          <w:sz w:val="24"/>
          <w:szCs w:val="24"/>
        </w:rPr>
        <w:t>. Порядок расследования и учета несчастных случаев и чрезвычайных происшествий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DB29B1" w:rsidRPr="006D09B3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>Немедленные действия при выявлении ЧП/НС</w:t>
      </w:r>
    </w:p>
    <w:p w:rsidR="00DB29B1" w:rsidRPr="006D09B3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77ED">
        <w:rPr>
          <w:rFonts w:ascii="Times New Roman" w:hAnsi="Times New Roman" w:cs="Times New Roman"/>
          <w:bCs/>
          <w:sz w:val="24"/>
          <w:szCs w:val="24"/>
        </w:rPr>
        <w:t>Официальное уведомление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Создание комиссии по расследованию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Проведение расследования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Оформление результатов расследования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Учет и хранение документов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Задание2  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Во время тренировки по баскетболу спортсмен получил перелом руки вследствие падения из-за неисправного гимнастического покрытия.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DB29B1" w:rsidRPr="006D09B3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Опишите шаги действий тренера после происшествия.</w:t>
      </w:r>
    </w:p>
    <w:p w:rsidR="00DB29B1" w:rsidRPr="006D09B3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Сформируйте состав комиссии по расследованию.</w:t>
      </w:r>
    </w:p>
    <w:p w:rsidR="00DB29B1" w:rsidRPr="006D09B3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Какие документы необходимо оформить?</w:t>
      </w:r>
    </w:p>
    <w:p w:rsidR="00DB29B1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Какие мероприятия вы предложите для предотвращения повторения инцидента?</w:t>
      </w:r>
    </w:p>
    <w:p w:rsidR="00DB29B1" w:rsidRPr="00396C6B" w:rsidRDefault="00DB29B1" w:rsidP="00DB29B1">
      <w:pPr>
        <w:rPr>
          <w:rFonts w:ascii="Times New Roman" w:hAnsi="Times New Roman" w:cs="Times New Roman"/>
          <w:b/>
          <w:sz w:val="24"/>
          <w:szCs w:val="24"/>
        </w:rPr>
      </w:pPr>
      <w:r w:rsidRPr="00396C6B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DB29B1" w:rsidRDefault="00DB29B1" w:rsidP="00DB29B1">
      <w:pPr>
        <w:rPr>
          <w:rFonts w:ascii="Times New Roman" w:hAnsi="Times New Roman" w:cs="Times New Roman"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sz w:val="24"/>
          <w:szCs w:val="24"/>
        </w:rPr>
      </w:pPr>
    </w:p>
    <w:p w:rsidR="00B140E7" w:rsidRPr="00C85A09" w:rsidRDefault="0046469B">
      <w:pPr>
        <w:rPr>
          <w:rFonts w:ascii="Times New Roman" w:hAnsi="Times New Roman" w:cs="Times New Roman"/>
          <w:sz w:val="24"/>
          <w:szCs w:val="24"/>
        </w:rPr>
      </w:pPr>
    </w:p>
    <w:sectPr w:rsidR="00B140E7" w:rsidRPr="00C85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2C" w:rsidRDefault="0016712C" w:rsidP="007A7691">
      <w:pPr>
        <w:spacing w:after="0" w:line="240" w:lineRule="auto"/>
      </w:pPr>
      <w:r>
        <w:separator/>
      </w:r>
    </w:p>
  </w:endnote>
  <w:endnote w:type="continuationSeparator" w:id="0">
    <w:p w:rsidR="0016712C" w:rsidRDefault="0016712C" w:rsidP="007A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2C" w:rsidRDefault="0016712C" w:rsidP="007A7691">
      <w:pPr>
        <w:spacing w:after="0" w:line="240" w:lineRule="auto"/>
      </w:pPr>
      <w:r>
        <w:separator/>
      </w:r>
    </w:p>
  </w:footnote>
  <w:footnote w:type="continuationSeparator" w:id="0">
    <w:p w:rsidR="0016712C" w:rsidRDefault="0016712C" w:rsidP="007A7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6C2A"/>
    <w:multiLevelType w:val="multilevel"/>
    <w:tmpl w:val="C236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C52A6F"/>
    <w:multiLevelType w:val="multilevel"/>
    <w:tmpl w:val="3EF6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E7859"/>
    <w:multiLevelType w:val="multilevel"/>
    <w:tmpl w:val="6256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AE140C"/>
    <w:multiLevelType w:val="hybridMultilevel"/>
    <w:tmpl w:val="CBD2CB42"/>
    <w:lvl w:ilvl="0" w:tplc="E30C05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3941"/>
    <w:multiLevelType w:val="multilevel"/>
    <w:tmpl w:val="4A8E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3755F6"/>
    <w:multiLevelType w:val="multilevel"/>
    <w:tmpl w:val="1102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AB21E3"/>
    <w:multiLevelType w:val="multilevel"/>
    <w:tmpl w:val="67D03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1CD107B"/>
    <w:multiLevelType w:val="multilevel"/>
    <w:tmpl w:val="C60A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7363D2"/>
    <w:multiLevelType w:val="multilevel"/>
    <w:tmpl w:val="380ED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69511A"/>
    <w:multiLevelType w:val="multilevel"/>
    <w:tmpl w:val="54941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6E0DF6"/>
    <w:multiLevelType w:val="multilevel"/>
    <w:tmpl w:val="6FCE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0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9D"/>
    <w:rsid w:val="0016712C"/>
    <w:rsid w:val="0023769A"/>
    <w:rsid w:val="0046469B"/>
    <w:rsid w:val="00540CF7"/>
    <w:rsid w:val="00606CD2"/>
    <w:rsid w:val="007A7691"/>
    <w:rsid w:val="00864BD8"/>
    <w:rsid w:val="008B279D"/>
    <w:rsid w:val="00BF2C5A"/>
    <w:rsid w:val="00C85A09"/>
    <w:rsid w:val="00DB29B1"/>
    <w:rsid w:val="00F80F56"/>
    <w:rsid w:val="00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A0865-D160-441A-8F01-E06843CB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A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5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7691"/>
  </w:style>
  <w:style w:type="paragraph" w:styleId="a8">
    <w:name w:val="footer"/>
    <w:basedOn w:val="a"/>
    <w:link w:val="a9"/>
    <w:uiPriority w:val="99"/>
    <w:unhideWhenUsed/>
    <w:rsid w:val="007A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2025-09-25T12:00:00Z</cp:lastPrinted>
  <dcterms:created xsi:type="dcterms:W3CDTF">2025-10-23T05:36:00Z</dcterms:created>
  <dcterms:modified xsi:type="dcterms:W3CDTF">2025-10-23T05:36:00Z</dcterms:modified>
</cp:coreProperties>
</file>